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97" w:rsidRDefault="00260B97">
      <w:pPr>
        <w:keepNext/>
        <w:keepLines/>
        <w:tabs>
          <w:tab w:val="left" w:pos="910"/>
        </w:tabs>
        <w:ind w:right="589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CC1BE7" w:rsidRPr="00260B97" w:rsidRDefault="00260B97">
      <w:pPr>
        <w:keepNext/>
        <w:keepLines/>
        <w:tabs>
          <w:tab w:val="left" w:pos="910"/>
        </w:tabs>
        <w:ind w:right="589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val="ru-RU"/>
        </w:rPr>
        <w:t>РАССМОТРЕНО</w:t>
      </w:r>
      <w:r w:rsidR="007D0708" w:rsidRPr="00260B97">
        <w:rPr>
          <w:rFonts w:eastAsia="Times New Roman" w:cs="Times New Roman"/>
          <w:bCs/>
          <w:sz w:val="22"/>
          <w:szCs w:val="22"/>
        </w:rPr>
        <w:tab/>
      </w:r>
      <w:r w:rsidR="007D0708" w:rsidRPr="00260B97">
        <w:rPr>
          <w:rFonts w:eastAsia="Times New Roman" w:cs="Times New Roman"/>
          <w:bCs/>
          <w:sz w:val="22"/>
          <w:szCs w:val="22"/>
        </w:rPr>
        <w:tab/>
      </w:r>
      <w:r w:rsidR="007D0708" w:rsidRPr="00260B97">
        <w:rPr>
          <w:rFonts w:eastAsia="Times New Roman" w:cs="Times New Roman"/>
          <w:bCs/>
          <w:sz w:val="22"/>
          <w:szCs w:val="22"/>
        </w:rPr>
        <w:tab/>
      </w:r>
      <w:r w:rsidR="007D0708" w:rsidRPr="00260B97">
        <w:rPr>
          <w:rFonts w:eastAsia="Times New Roman" w:cs="Times New Roman"/>
          <w:bCs/>
          <w:sz w:val="22"/>
          <w:szCs w:val="22"/>
        </w:rPr>
        <w:tab/>
      </w:r>
      <w:r w:rsidR="007D0708" w:rsidRPr="00260B97">
        <w:rPr>
          <w:rFonts w:eastAsia="Times New Roman" w:cs="Times New Roman"/>
          <w:bCs/>
          <w:sz w:val="22"/>
          <w:szCs w:val="22"/>
        </w:rPr>
        <w:tab/>
      </w:r>
      <w:r w:rsidR="007D0708" w:rsidRPr="00260B97">
        <w:rPr>
          <w:rFonts w:eastAsia="Times New Roman" w:cs="Times New Roman"/>
          <w:bCs/>
          <w:sz w:val="22"/>
          <w:szCs w:val="22"/>
        </w:rPr>
        <w:tab/>
        <w:t>УТВЕРЖДЕНО</w:t>
      </w:r>
    </w:p>
    <w:p w:rsidR="00CC1BE7" w:rsidRDefault="007D0708">
      <w:pPr>
        <w:keepNext/>
        <w:keepLines/>
        <w:tabs>
          <w:tab w:val="left" w:pos="910"/>
        </w:tabs>
        <w:ind w:left="5664" w:right="589" w:hanging="5658"/>
        <w:jc w:val="both"/>
        <w:rPr>
          <w:rFonts w:cs="Times New Roman"/>
        </w:rPr>
      </w:pPr>
      <w:r>
        <w:rPr>
          <w:rFonts w:cs="Times New Roman"/>
        </w:rPr>
        <w:t xml:space="preserve">на заседании Совета Автономного </w:t>
      </w:r>
      <w:r>
        <w:rPr>
          <w:rFonts w:cs="Times New Roman"/>
        </w:rPr>
        <w:tab/>
        <w:t xml:space="preserve">приказом директора </w:t>
      </w:r>
    </w:p>
    <w:p w:rsidR="00CC1BE7" w:rsidRDefault="007D0708">
      <w:pPr>
        <w:keepNext/>
        <w:keepLines/>
        <w:tabs>
          <w:tab w:val="left" w:pos="910"/>
        </w:tabs>
        <w:ind w:right="589"/>
        <w:jc w:val="both"/>
        <w:rPr>
          <w:rFonts w:cs="Times New Roman"/>
        </w:rPr>
      </w:pPr>
      <w:r>
        <w:rPr>
          <w:rFonts w:cs="Times New Roman"/>
        </w:rPr>
        <w:t>учреждения ГАПОУ «Чебоксарский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ГАПОУ «Чебоксарский техникум</w:t>
      </w:r>
    </w:p>
    <w:p w:rsidR="00CC1BE7" w:rsidRDefault="007D0708">
      <w:pPr>
        <w:keepNext/>
        <w:keepLines/>
        <w:tabs>
          <w:tab w:val="left" w:pos="910"/>
        </w:tabs>
        <w:ind w:left="5664" w:right="589" w:hanging="5664"/>
        <w:jc w:val="both"/>
        <w:rPr>
          <w:rFonts w:cs="Times New Roman"/>
        </w:rPr>
      </w:pPr>
      <w:r>
        <w:rPr>
          <w:rFonts w:cs="Times New Roman"/>
        </w:rPr>
        <w:t>техникум ТрансСтройТех»</w:t>
      </w:r>
      <w:r>
        <w:rPr>
          <w:rFonts w:cs="Times New Roman"/>
        </w:rPr>
        <w:tab/>
        <w:t>ТрансСтройТех»</w:t>
      </w:r>
    </w:p>
    <w:p w:rsidR="00CC1BE7" w:rsidRDefault="007D0708">
      <w:pPr>
        <w:keepNext/>
        <w:keepLines/>
        <w:tabs>
          <w:tab w:val="left" w:pos="910"/>
        </w:tabs>
        <w:ind w:left="5664" w:right="589" w:hanging="5664"/>
        <w:jc w:val="both"/>
        <w:rPr>
          <w:rFonts w:cs="Times New Roman"/>
        </w:rPr>
      </w:pPr>
      <w:r>
        <w:rPr>
          <w:rFonts w:cs="Times New Roman"/>
        </w:rPr>
        <w:t xml:space="preserve">Минобразования Чувашии </w:t>
      </w:r>
      <w:r>
        <w:rPr>
          <w:rFonts w:cs="Times New Roman"/>
        </w:rPr>
        <w:tab/>
        <w:t>Минобразования Чувашии</w:t>
      </w:r>
    </w:p>
    <w:p w:rsidR="00260B97" w:rsidRDefault="00260B97">
      <w:pPr>
        <w:keepNext/>
        <w:keepLines/>
        <w:tabs>
          <w:tab w:val="left" w:pos="910"/>
        </w:tabs>
        <w:ind w:right="589"/>
        <w:jc w:val="both"/>
        <w:rPr>
          <w:rFonts w:cs="Times New Roman"/>
        </w:rPr>
      </w:pPr>
    </w:p>
    <w:p w:rsidR="00CC1BE7" w:rsidRDefault="00260B97">
      <w:pPr>
        <w:keepNext/>
        <w:keepLines/>
        <w:tabs>
          <w:tab w:val="left" w:pos="910"/>
        </w:tabs>
        <w:ind w:right="589"/>
        <w:jc w:val="both"/>
      </w:pPr>
      <w:r>
        <w:rPr>
          <w:rFonts w:cs="Times New Roman"/>
          <w:lang w:val="ru-RU"/>
        </w:rPr>
        <w:t xml:space="preserve">протокол </w:t>
      </w:r>
      <w:r w:rsidR="007D0708">
        <w:rPr>
          <w:rFonts w:cs="Times New Roman"/>
        </w:rPr>
        <w:t>от «</w:t>
      </w:r>
      <w:r w:rsidR="00317A41">
        <w:rPr>
          <w:rFonts w:cs="Times New Roman"/>
          <w:lang w:val="ru-RU"/>
        </w:rPr>
        <w:t>1</w:t>
      </w:r>
      <w:r w:rsidR="000007DB">
        <w:rPr>
          <w:rFonts w:cs="Times New Roman"/>
          <w:lang w:val="ru-RU"/>
        </w:rPr>
        <w:t>8</w:t>
      </w:r>
      <w:r w:rsidR="007D0708">
        <w:rPr>
          <w:rFonts w:cs="Times New Roman"/>
        </w:rPr>
        <w:t>»</w:t>
      </w:r>
      <w:r w:rsidR="000007DB">
        <w:rPr>
          <w:rFonts w:cs="Times New Roman"/>
          <w:lang w:val="ru-RU"/>
        </w:rPr>
        <w:t xml:space="preserve"> октября </w:t>
      </w:r>
      <w:r w:rsidR="007D0708">
        <w:rPr>
          <w:rFonts w:cs="Times New Roman"/>
        </w:rPr>
        <w:t>20</w:t>
      </w:r>
      <w:r w:rsidR="000007DB">
        <w:rPr>
          <w:rFonts w:cs="Times New Roman"/>
          <w:lang w:val="ru-RU"/>
        </w:rPr>
        <w:t>22</w:t>
      </w:r>
      <w:r w:rsidR="007D0708">
        <w:rPr>
          <w:rFonts w:cs="Times New Roman"/>
        </w:rPr>
        <w:t xml:space="preserve"> г. № </w:t>
      </w:r>
      <w:r w:rsidR="000007DB">
        <w:rPr>
          <w:rFonts w:cs="Times New Roman"/>
          <w:lang w:val="ru-RU"/>
        </w:rPr>
        <w:t>8</w:t>
      </w:r>
      <w:r w:rsidR="007D0708">
        <w:rPr>
          <w:rFonts w:cs="Times New Roman"/>
        </w:rPr>
        <w:t xml:space="preserve"> </w:t>
      </w:r>
      <w:r w:rsidR="007D0708">
        <w:rPr>
          <w:rFonts w:cs="Times New Roman"/>
        </w:rPr>
        <w:tab/>
      </w:r>
      <w:r w:rsidR="007D0708">
        <w:rPr>
          <w:rFonts w:cs="Times New Roman"/>
        </w:rPr>
        <w:tab/>
      </w:r>
      <w:r w:rsidR="00317A41">
        <w:rPr>
          <w:rFonts w:cs="Times New Roman"/>
          <w:lang w:val="ru-RU"/>
        </w:rPr>
        <w:t xml:space="preserve">            </w:t>
      </w:r>
      <w:bookmarkStart w:id="0" w:name="_GoBack"/>
      <w:bookmarkEnd w:id="0"/>
      <w:r w:rsidR="007D0708">
        <w:rPr>
          <w:rFonts w:cs="Times New Roman"/>
        </w:rPr>
        <w:t>от «</w:t>
      </w:r>
      <w:r w:rsidR="00317A41">
        <w:rPr>
          <w:rFonts w:cs="Times New Roman"/>
          <w:lang w:val="ru-RU"/>
        </w:rPr>
        <w:t>1</w:t>
      </w:r>
      <w:r w:rsidR="000007DB">
        <w:rPr>
          <w:rFonts w:cs="Times New Roman"/>
          <w:lang w:val="ru-RU"/>
        </w:rPr>
        <w:t>8</w:t>
      </w:r>
      <w:r w:rsidR="007D0708">
        <w:rPr>
          <w:rFonts w:cs="Times New Roman"/>
        </w:rPr>
        <w:t>»</w:t>
      </w:r>
      <w:r w:rsidR="000007DB">
        <w:rPr>
          <w:rFonts w:cs="Times New Roman"/>
          <w:lang w:val="ru-RU"/>
        </w:rPr>
        <w:t xml:space="preserve"> октября </w:t>
      </w:r>
      <w:r w:rsidR="007D0708">
        <w:rPr>
          <w:rFonts w:cs="Times New Roman"/>
        </w:rPr>
        <w:t>20</w:t>
      </w:r>
      <w:r w:rsidR="000007DB">
        <w:rPr>
          <w:rFonts w:cs="Times New Roman"/>
          <w:lang w:val="ru-RU"/>
        </w:rPr>
        <w:t>22</w:t>
      </w:r>
      <w:r w:rsidR="007D0708">
        <w:rPr>
          <w:rFonts w:cs="Times New Roman"/>
        </w:rPr>
        <w:t xml:space="preserve"> г. №</w:t>
      </w:r>
      <w:r w:rsidR="000007DB">
        <w:rPr>
          <w:rFonts w:cs="Times New Roman"/>
          <w:lang w:val="ru-RU"/>
        </w:rPr>
        <w:t xml:space="preserve"> 1210</w:t>
      </w:r>
      <w:r w:rsidR="007D0708">
        <w:rPr>
          <w:rFonts w:cs="Times New Roman"/>
        </w:rPr>
        <w:t>-</w:t>
      </w:r>
      <w:r w:rsidR="007D0708">
        <w:rPr>
          <w:rFonts w:cs="Times New Roman"/>
          <w:lang w:val="ru-RU"/>
        </w:rPr>
        <w:t>ОД</w:t>
      </w:r>
    </w:p>
    <w:p w:rsidR="00CC1BE7" w:rsidRDefault="007D0708">
      <w:pPr>
        <w:keepNext/>
        <w:keepLines/>
        <w:tabs>
          <w:tab w:val="left" w:pos="910"/>
        </w:tabs>
        <w:ind w:right="58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1BE7" w:rsidRDefault="00CC1BE7">
      <w:pPr>
        <w:widowControl/>
        <w:suppressAutoHyphens w:val="0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331427" w:rsidRDefault="00331427">
      <w:pPr>
        <w:widowControl/>
        <w:suppressAutoHyphens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CC1BE7" w:rsidRDefault="007D0708">
      <w:pPr>
        <w:widowControl/>
        <w:suppressAutoHyphens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ПОЛОЖЕНИЕ </w:t>
      </w:r>
    </w:p>
    <w:p w:rsidR="00CC1BE7" w:rsidRDefault="007D0708">
      <w:pPr>
        <w:widowControl/>
        <w:suppressAutoHyphens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о практической подготовке обучающихся</w:t>
      </w:r>
    </w:p>
    <w:p w:rsidR="00CC1BE7" w:rsidRDefault="007D070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 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1. Положение о практической подготовке обучающихся устанавливает порядок организации практической подготовки обучающихся (далее - практическая подготовка).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 Практическая подготовка может быть организована: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1) 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соответствии с </w:t>
      </w:r>
      <w:hyperlink r:id="rId7" w:history="1">
        <w:r>
          <w:rPr>
            <w:rFonts w:eastAsia="Times New Roman" w:cs="Times New Roman"/>
            <w:color w:val="000000"/>
            <w:kern w:val="0"/>
            <w:lang w:val="ru-RU" w:eastAsia="ru-RU" w:bidi="ar-SA"/>
          </w:rPr>
          <w:t>частью 10 статьи 11</w:t>
        </w:r>
      </w:hyperlink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Федерального </w:t>
      </w:r>
      <w:r>
        <w:rPr>
          <w:rFonts w:eastAsia="Times New Roman" w:cs="Times New Roman"/>
          <w:kern w:val="0"/>
          <w:lang w:val="ru-RU" w:eastAsia="ru-RU" w:bidi="ar-SA"/>
        </w:rPr>
        <w:t xml:space="preserve">закона от 29 декабря 2012 г. </w:t>
      </w:r>
      <w:r w:rsidR="00DB295A">
        <w:rPr>
          <w:rFonts w:eastAsia="Times New Roman" w:cs="Times New Roman"/>
          <w:kern w:val="0"/>
          <w:lang w:val="ru-RU" w:eastAsia="ru-RU" w:bidi="ar-SA"/>
        </w:rPr>
        <w:t>№ 273-ФЗ «</w:t>
      </w:r>
      <w:r>
        <w:rPr>
          <w:rFonts w:eastAsia="Times New Roman" w:cs="Times New Roman"/>
          <w:kern w:val="0"/>
          <w:lang w:val="ru-RU" w:eastAsia="ru-RU" w:bidi="ar-SA"/>
        </w:rPr>
        <w:t>Об образовании в Российской Федерации</w:t>
      </w:r>
      <w:r w:rsidR="00DB295A">
        <w:rPr>
          <w:rFonts w:eastAsia="Times New Roman" w:cs="Times New Roman"/>
          <w:kern w:val="0"/>
          <w:lang w:val="ru-RU" w:eastAsia="ru-RU" w:bidi="ar-SA"/>
        </w:rPr>
        <w:t>»</w:t>
      </w:r>
      <w:r>
        <w:rPr>
          <w:rFonts w:eastAsia="Times New Roman" w:cs="Times New Roman"/>
          <w:kern w:val="0"/>
          <w:lang w:val="ru-RU" w:eastAsia="ru-RU" w:bidi="ar-SA"/>
        </w:rPr>
        <w:t xml:space="preserve">. 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9.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11. 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), </w:t>
      </w:r>
      <w:hyperlink r:id="rId8" w:history="1">
        <w:r>
          <w:rPr>
            <w:rFonts w:eastAsia="Times New Roman" w:cs="Times New Roman"/>
            <w:color w:val="000000"/>
            <w:kern w:val="0"/>
            <w:lang w:val="ru-RU" w:eastAsia="ru-RU" w:bidi="ar-SA"/>
          </w:rPr>
          <w:t>требования</w:t>
        </w:r>
      </w:hyperlink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охраны </w:t>
      </w:r>
      <w:r>
        <w:rPr>
          <w:rFonts w:eastAsia="Times New Roman" w:cs="Times New Roman"/>
          <w:kern w:val="0"/>
          <w:lang w:val="ru-RU" w:eastAsia="ru-RU" w:bidi="ar-SA"/>
        </w:rPr>
        <w:t xml:space="preserve">труда и техники безопасности.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12. 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 </w:t>
      </w:r>
    </w:p>
    <w:p w:rsidR="00DB295A" w:rsidRPr="00DB295A" w:rsidRDefault="00DB295A" w:rsidP="00DB295A">
      <w:pPr>
        <w:tabs>
          <w:tab w:val="left" w:pos="567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 w:rsidR="007D0708">
        <w:rPr>
          <w:rFonts w:eastAsia="Times New Roman" w:cs="Times New Roman"/>
          <w:kern w:val="0"/>
          <w:lang w:val="ru-RU" w:eastAsia="ru-RU" w:bidi="ar-SA"/>
        </w:rPr>
        <w:t xml:space="preserve">13.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</w:t>
      </w:r>
      <w:r w:rsidR="007D0708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соответствии с </w:t>
      </w:r>
      <w:hyperlink r:id="rId9" w:history="1">
        <w:r w:rsidR="007D0708">
          <w:rPr>
            <w:rFonts w:eastAsia="Times New Roman" w:cs="Times New Roman"/>
            <w:color w:val="000000"/>
            <w:kern w:val="0"/>
            <w:lang w:val="ru-RU" w:eastAsia="ru-RU" w:bidi="ar-SA"/>
          </w:rPr>
          <w:t>Порядком</w:t>
        </w:r>
      </w:hyperlink>
      <w:r w:rsidR="007D070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проведения </w:t>
      </w:r>
      <w:r w:rsidR="007D0708">
        <w:rPr>
          <w:rFonts w:eastAsia="Times New Roman" w:cs="Times New Roman"/>
          <w:kern w:val="0"/>
          <w:lang w:val="ru-RU" w:eastAsia="ru-RU" w:bidi="ar-SA"/>
        </w:rPr>
        <w:t xml:space="preserve"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</w:t>
      </w:r>
      <w:r w:rsidR="007D0708" w:rsidRPr="00DB295A">
        <w:rPr>
          <w:rFonts w:eastAsia="Times New Roman" w:cs="Times New Roman"/>
          <w:kern w:val="0"/>
          <w:lang w:val="ru-RU" w:eastAsia="ru-RU" w:bidi="ar-SA"/>
        </w:rPr>
        <w:t>опасными условиями труда, утвержденным приказ</w:t>
      </w:r>
      <w:r w:rsidR="004D3BF8" w:rsidRPr="00DB295A">
        <w:rPr>
          <w:rFonts w:eastAsia="Times New Roman" w:cs="Times New Roman"/>
          <w:kern w:val="0"/>
          <w:lang w:val="ru-RU" w:eastAsia="ru-RU" w:bidi="ar-SA"/>
        </w:rPr>
        <w:t>ом</w:t>
      </w:r>
      <w:r w:rsidR="007D0708" w:rsidRPr="00DB295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Минздрава России от 28.01.2021 № 29н,  </w:t>
      </w:r>
      <w:r>
        <w:rPr>
          <w:rFonts w:eastAsia="Times New Roman" w:cs="Times New Roman"/>
          <w:kern w:val="0"/>
          <w:lang w:val="ru-RU" w:eastAsia="ru-RU" w:bidi="ar-SA"/>
        </w:rPr>
        <w:t xml:space="preserve">Перечнем 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медицинских противопоказаний к осуществлению работ с вредными производственными </w:t>
      </w:r>
      <w:hyperlink r:id="rId10" w:history="1">
        <w:r w:rsidRPr="00DB295A">
          <w:rPr>
            <w:rFonts w:eastAsia="Times New Roman" w:cs="Times New Roman"/>
            <w:kern w:val="0"/>
            <w:lang w:val="ru-RU" w:eastAsia="ru-RU" w:bidi="ar-SA"/>
          </w:rPr>
          <w:t>факторами</w:t>
        </w:r>
      </w:hyperlink>
      <w:r w:rsidRPr="00DB295A">
        <w:rPr>
          <w:rFonts w:eastAsia="Times New Roman" w:cs="Times New Roman"/>
          <w:kern w:val="0"/>
          <w:lang w:val="ru-RU" w:eastAsia="ru-RU" w:bidi="ar-SA"/>
        </w:rPr>
        <w:t xml:space="preserve">, а также работ, при выполнении которых проводятся обязательные медицинские осмотры, </w:t>
      </w:r>
      <w:r>
        <w:rPr>
          <w:rFonts w:eastAsia="Times New Roman" w:cs="Times New Roman"/>
          <w:kern w:val="0"/>
          <w:lang w:val="ru-RU" w:eastAsia="ru-RU" w:bidi="ar-SA"/>
        </w:rPr>
        <w:t>утвержденным п</w:t>
      </w:r>
      <w:r w:rsidRPr="00DB295A">
        <w:rPr>
          <w:rFonts w:eastAsia="Times New Roman" w:cs="Times New Roman"/>
          <w:kern w:val="0"/>
          <w:lang w:val="ru-RU" w:eastAsia="ru-RU" w:bidi="ar-SA"/>
        </w:rPr>
        <w:t>риказ</w:t>
      </w:r>
      <w:r>
        <w:rPr>
          <w:rFonts w:eastAsia="Times New Roman" w:cs="Times New Roman"/>
          <w:kern w:val="0"/>
          <w:lang w:val="ru-RU" w:eastAsia="ru-RU" w:bidi="ar-SA"/>
        </w:rPr>
        <w:t>ом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 Минтруда России </w:t>
      </w:r>
      <w:r>
        <w:rPr>
          <w:rFonts w:eastAsia="Times New Roman" w:cs="Times New Roman"/>
          <w:kern w:val="0"/>
          <w:lang w:val="ru-RU" w:eastAsia="ru-RU" w:bidi="ar-SA"/>
        </w:rPr>
        <w:t>№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 988н</w:t>
      </w:r>
      <w:r>
        <w:rPr>
          <w:rFonts w:eastAsia="Times New Roman" w:cs="Times New Roman"/>
          <w:kern w:val="0"/>
          <w:lang w:val="ru-RU" w:eastAsia="ru-RU" w:bidi="ar-SA"/>
        </w:rPr>
        <w:t xml:space="preserve"> и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 Минздрава России </w:t>
      </w:r>
      <w:r>
        <w:rPr>
          <w:rFonts w:eastAsia="Times New Roman" w:cs="Times New Roman"/>
          <w:kern w:val="0"/>
          <w:lang w:val="ru-RU" w:eastAsia="ru-RU" w:bidi="ar-SA"/>
        </w:rPr>
        <w:t>№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 1420н от 31.12.2020 </w:t>
      </w:r>
      <w:r>
        <w:rPr>
          <w:rFonts w:eastAsia="Times New Roman" w:cs="Times New Roman"/>
          <w:kern w:val="0"/>
          <w:lang w:val="ru-RU" w:eastAsia="ru-RU" w:bidi="ar-SA"/>
        </w:rPr>
        <w:t>(«</w:t>
      </w:r>
      <w:r w:rsidRPr="00DB295A">
        <w:rPr>
          <w:rFonts w:eastAsia="Times New Roman" w:cs="Times New Roman"/>
          <w:kern w:val="0"/>
          <w:lang w:val="ru-RU" w:eastAsia="ru-RU" w:bidi="ar-SA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eastAsia="Times New Roman" w:cs="Times New Roman"/>
          <w:kern w:val="0"/>
          <w:lang w:val="ru-RU" w:eastAsia="ru-RU" w:bidi="ar-SA"/>
        </w:rPr>
        <w:t>»).</w:t>
      </w:r>
      <w:r w:rsidRPr="00DB295A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 </w:t>
      </w:r>
    </w:p>
    <w:p w:rsidR="00CC1BE7" w:rsidRDefault="007D0708">
      <w:pPr>
        <w:widowControl/>
        <w:suppressAutoHyphens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 </w:t>
      </w:r>
    </w:p>
    <w:p w:rsidR="00CC1BE7" w:rsidRDefault="007D070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  </w:t>
      </w:r>
    </w:p>
    <w:p w:rsidR="00CC1BE7" w:rsidRDefault="007D070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  </w:t>
      </w:r>
    </w:p>
    <w:p w:rsidR="00CC1BE7" w:rsidRDefault="007D070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  </w:t>
      </w:r>
    </w:p>
    <w:p w:rsidR="00CC1BE7" w:rsidRDefault="007D070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  </w:t>
      </w: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3BF8" w:rsidRDefault="004D3BF8">
      <w:pPr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 w:type="page"/>
      </w: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CC1BE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C1BE7" w:rsidRDefault="007D0708">
      <w:pPr>
        <w:tabs>
          <w:tab w:val="left" w:leader="underscore" w:pos="5387"/>
        </w:tabs>
        <w:ind w:left="7938" w:right="-103" w:firstLine="60"/>
        <w:jc w:val="center"/>
      </w:pPr>
      <w:r>
        <w:rPr>
          <w:rFonts w:eastAsia="Times New Roman" w:cs="Times New Roman"/>
          <w:sz w:val="22"/>
          <w:szCs w:val="22"/>
        </w:rPr>
        <w:t xml:space="preserve">Приложение </w:t>
      </w:r>
      <w:r>
        <w:rPr>
          <w:rFonts w:eastAsia="Times New Roman" w:cs="Times New Roman"/>
          <w:sz w:val="22"/>
          <w:szCs w:val="22"/>
          <w:lang w:val="ru-RU"/>
        </w:rPr>
        <w:t xml:space="preserve">№ </w:t>
      </w:r>
      <w:r>
        <w:rPr>
          <w:rFonts w:eastAsia="Times New Roman" w:cs="Times New Roman"/>
          <w:sz w:val="22"/>
          <w:szCs w:val="22"/>
        </w:rPr>
        <w:t xml:space="preserve">1 </w:t>
      </w:r>
    </w:p>
    <w:p w:rsidR="00CC1BE7" w:rsidRDefault="00CC1BE7">
      <w:pPr>
        <w:tabs>
          <w:tab w:val="left" w:leader="underscore" w:pos="5387"/>
        </w:tabs>
        <w:ind w:left="7938" w:right="-103" w:firstLine="60"/>
        <w:jc w:val="right"/>
        <w:rPr>
          <w:rFonts w:eastAsia="Times New Roman" w:cs="Times New Roman"/>
        </w:rPr>
      </w:pPr>
    </w:p>
    <w:p w:rsidR="00CC1BE7" w:rsidRDefault="007D0708">
      <w:pPr>
        <w:tabs>
          <w:tab w:val="left" w:leader="underscore" w:pos="284"/>
        </w:tabs>
        <w:ind w:left="284" w:right="589"/>
        <w:jc w:val="center"/>
      </w:pPr>
      <w:r>
        <w:rPr>
          <w:rFonts w:eastAsia="Times New Roman" w:cs="Times New Roman"/>
          <w:b/>
          <w:bCs/>
        </w:rPr>
        <w:t>Договор № ______</w:t>
      </w:r>
    </w:p>
    <w:p w:rsidR="00CC1BE7" w:rsidRDefault="007D0708">
      <w:pPr>
        <w:spacing w:line="247" w:lineRule="auto"/>
        <w:ind w:left="284" w:right="58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 практической подготовке обучающихся,</w:t>
      </w:r>
    </w:p>
    <w:p w:rsidR="00CC1BE7" w:rsidRDefault="007D0708">
      <w:pPr>
        <w:spacing w:line="247" w:lineRule="auto"/>
        <w:ind w:left="284" w:right="58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по профилю </w:t>
      </w:r>
    </w:p>
    <w:p w:rsidR="00CC1BE7" w:rsidRDefault="007D0708">
      <w:pPr>
        <w:spacing w:line="247" w:lineRule="auto"/>
        <w:ind w:left="284" w:right="58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соответствующей образовательной программы</w:t>
      </w:r>
    </w:p>
    <w:p w:rsidR="00CC1BE7" w:rsidRDefault="00CC1BE7">
      <w:pPr>
        <w:spacing w:line="247" w:lineRule="auto"/>
        <w:ind w:left="284" w:right="589"/>
        <w:jc w:val="center"/>
        <w:rPr>
          <w:rFonts w:eastAsia="Times New Roman" w:cs="Times New Roman"/>
        </w:rPr>
      </w:pPr>
    </w:p>
    <w:p w:rsidR="00CC1BE7" w:rsidRDefault="007D0708">
      <w:pPr>
        <w:spacing w:line="247" w:lineRule="auto"/>
        <w:ind w:left="284" w:right="58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г. Чебоксары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«____»_____________20___г.</w:t>
      </w:r>
    </w:p>
    <w:p w:rsidR="00CC1BE7" w:rsidRDefault="00CC1BE7">
      <w:pPr>
        <w:ind w:right="589" w:firstLine="284"/>
        <w:jc w:val="both"/>
        <w:rPr>
          <w:rFonts w:eastAsia="Times New Roman" w:cs="Times New Roman"/>
        </w:rPr>
      </w:pPr>
    </w:p>
    <w:p w:rsidR="00CC1BE7" w:rsidRDefault="007D0708" w:rsidP="00260B97">
      <w:pPr>
        <w:ind w:right="589" w:firstLine="709"/>
        <w:jc w:val="both"/>
      </w:pPr>
      <w:r>
        <w:rPr>
          <w:rFonts w:eastAsia="Times New Roman" w:cs="Times New Roman"/>
        </w:rPr>
        <w:t xml:space="preserve"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Республики, именуемое в дальнейшем «Организация», в лице директора </w:t>
      </w:r>
      <w:r>
        <w:rPr>
          <w:rFonts w:eastAsia="Times New Roman" w:cs="Times New Roman"/>
          <w:lang w:val="ru-RU"/>
        </w:rPr>
        <w:t>Атамова Александра Евгеньевича,</w:t>
      </w:r>
      <w:r>
        <w:rPr>
          <w:rFonts w:eastAsia="Times New Roman" w:cs="Times New Roman"/>
        </w:rPr>
        <w:t xml:space="preserve"> действующего на основании </w:t>
      </w:r>
      <w:r>
        <w:rPr>
          <w:rFonts w:eastAsia="Times New Roman" w:cs="Times New Roman"/>
          <w:lang w:val="ru-RU"/>
        </w:rPr>
        <w:t xml:space="preserve">Устава, </w:t>
      </w:r>
      <w:r>
        <w:rPr>
          <w:rFonts w:eastAsia="Times New Roman" w:cs="Times New Roman"/>
        </w:rPr>
        <w:t>с одной стороны, и ______________________________________________________________________________,именуем в дальнейшем «Профильная организация», в лице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_________________________________________________,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действующего на основании ______________________________, с другой стороны, именуемые по отдельности «Сторона», а вместе - «Стороны», заключили настоящий Договор о нижеследующем.</w:t>
      </w:r>
    </w:p>
    <w:p w:rsidR="00CC1BE7" w:rsidRDefault="00CC1BE7">
      <w:pPr>
        <w:ind w:right="589" w:firstLine="284"/>
        <w:jc w:val="both"/>
        <w:rPr>
          <w:rFonts w:eastAsia="Times New Roman" w:cs="Times New Roman"/>
        </w:rPr>
      </w:pPr>
    </w:p>
    <w:p w:rsidR="00CC1BE7" w:rsidRDefault="007D0708">
      <w:pPr>
        <w:keepNext/>
        <w:keepLines/>
        <w:widowControl/>
        <w:numPr>
          <w:ilvl w:val="0"/>
          <w:numId w:val="1"/>
        </w:numPr>
        <w:suppressAutoHyphens w:val="0"/>
        <w:spacing w:line="247" w:lineRule="auto"/>
        <w:ind w:left="0" w:right="589" w:firstLine="284"/>
        <w:jc w:val="center"/>
        <w:textAlignment w:val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Предмет Договора</w:t>
      </w:r>
    </w:p>
    <w:p w:rsidR="00CC1BE7" w:rsidRDefault="00CC1BE7">
      <w:pPr>
        <w:keepNext/>
        <w:keepLines/>
        <w:spacing w:line="247" w:lineRule="auto"/>
        <w:ind w:right="589" w:firstLine="284"/>
        <w:jc w:val="center"/>
        <w:rPr>
          <w:rFonts w:eastAsia="Times New Roman" w:cs="Times New Roman"/>
          <w:b/>
          <w:bCs/>
        </w:rPr>
      </w:pPr>
    </w:p>
    <w:p w:rsidR="00CC1BE7" w:rsidRDefault="007D0708">
      <w:pPr>
        <w:widowControl/>
        <w:numPr>
          <w:ilvl w:val="1"/>
          <w:numId w:val="1"/>
        </w:numPr>
        <w:suppressAutoHyphens w:val="0"/>
        <w:spacing w:line="247" w:lineRule="auto"/>
        <w:ind w:left="0" w:right="589" w:firstLine="284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CC1BE7" w:rsidRDefault="007D0708">
      <w:pPr>
        <w:spacing w:line="247" w:lineRule="auto"/>
        <w:ind w:right="589" w:firstLine="284"/>
        <w:jc w:val="both"/>
      </w:pPr>
      <w:r>
        <w:rPr>
          <w:rFonts w:eastAsia="Times New Roman" w:cs="Times New Roman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>
        <w:rPr>
          <w:rFonts w:eastAsia="Times New Roman" w:cs="Times New Roman"/>
          <w:lang w:val="ru-RU"/>
        </w:rPr>
        <w:t>№</w:t>
      </w:r>
      <w:r>
        <w:rPr>
          <w:rFonts w:eastAsia="Times New Roman" w:cs="Times New Roman"/>
        </w:rPr>
        <w:t xml:space="preserve"> 1).</w:t>
      </w:r>
    </w:p>
    <w:p w:rsidR="00CC1BE7" w:rsidRDefault="007D0708">
      <w:pPr>
        <w:spacing w:line="247" w:lineRule="auto"/>
        <w:ind w:right="589" w:firstLine="284"/>
        <w:jc w:val="both"/>
      </w:pPr>
      <w:r>
        <w:rPr>
          <w:rFonts w:eastAsia="Times New Roman" w:cs="Times New Roman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</w:t>
      </w:r>
      <w:r>
        <w:rPr>
          <w:rFonts w:eastAsia="Times New Roman" w:cs="Times New Roman"/>
          <w:lang w:val="ru-RU"/>
        </w:rPr>
        <w:t>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CC1BE7" w:rsidRDefault="00CC1BE7">
      <w:pPr>
        <w:spacing w:line="247" w:lineRule="auto"/>
        <w:ind w:right="589" w:firstLine="284"/>
        <w:jc w:val="both"/>
        <w:rPr>
          <w:rFonts w:eastAsia="Times New Roman" w:cs="Times New Roman"/>
        </w:rPr>
      </w:pPr>
    </w:p>
    <w:p w:rsidR="00CC1BE7" w:rsidRDefault="007D0708">
      <w:pPr>
        <w:keepNext/>
        <w:keepLines/>
        <w:spacing w:line="247" w:lineRule="auto"/>
        <w:ind w:right="589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2. Права и обязанности Сторон</w:t>
      </w:r>
    </w:p>
    <w:p w:rsidR="00CC1BE7" w:rsidRDefault="00CC1BE7">
      <w:pPr>
        <w:keepNext/>
        <w:keepLines/>
        <w:spacing w:line="247" w:lineRule="auto"/>
        <w:ind w:right="589" w:firstLine="284"/>
        <w:jc w:val="center"/>
        <w:rPr>
          <w:rFonts w:eastAsia="Times New Roman" w:cs="Times New Roman"/>
          <w:b/>
          <w:bCs/>
        </w:rPr>
      </w:pP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</w:pPr>
      <w:r>
        <w:rPr>
          <w:rFonts w:eastAsia="Times New Roman" w:cs="Times New Roman"/>
          <w:b/>
          <w:bCs/>
        </w:rPr>
        <w:t>2.1. Организация обязана: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подготовки: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2.1.2. назначить руководителя по практической подготовке от Организации, который: 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rPr>
          <w:rFonts w:eastAsia="Times New Roman" w:cs="Times New Roman"/>
        </w:rPr>
      </w:pPr>
      <w:r>
        <w:rPr>
          <w:rFonts w:eastAsia="Times New Roman" w:cs="Times New Roman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несет ответственность совместно с ответственным работником Профильной организации </w:t>
      </w:r>
      <w:r>
        <w:rPr>
          <w:rFonts w:eastAsia="Times New Roman" w:cs="Times New Roman"/>
        </w:rPr>
        <w:lastRenderedPageBreak/>
        <w:t>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2.1.3. при смене руководителя по практической подготовке в 3-х дневный срок сообщить об этом Профильной организации;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C1BE7" w:rsidRDefault="007D0708">
      <w:pPr>
        <w:tabs>
          <w:tab w:val="left" w:pos="993"/>
        </w:tabs>
        <w:spacing w:line="242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C1BE7" w:rsidRDefault="007D0708">
      <w:pPr>
        <w:tabs>
          <w:tab w:val="left" w:pos="993"/>
        </w:tabs>
        <w:spacing w:line="242" w:lineRule="auto"/>
        <w:ind w:right="589" w:firstLine="284"/>
        <w:jc w:val="both"/>
      </w:pPr>
      <w:r>
        <w:rPr>
          <w:rFonts w:eastAsia="Times New Roman" w:cs="Times New Roman"/>
        </w:rPr>
        <w:t xml:space="preserve">2.2. </w:t>
      </w:r>
      <w:r>
        <w:rPr>
          <w:rFonts w:eastAsia="Times New Roman" w:cs="Times New Roman"/>
          <w:b/>
        </w:rPr>
        <w:t>Профильная организация обязана</w:t>
      </w:r>
      <w:r>
        <w:rPr>
          <w:rFonts w:eastAsia="Times New Roman" w:cs="Times New Roman"/>
        </w:rPr>
        <w:t>: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C1BE7" w:rsidRDefault="007D0708">
      <w:pPr>
        <w:tabs>
          <w:tab w:val="left" w:pos="993"/>
          <w:tab w:val="left" w:pos="1475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2.2.3. при смене лица, указанного в пункте 2.2.2, в 3-х дневный срок сообщить об этом Организации;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C1BE7" w:rsidRDefault="007D0708">
      <w:pPr>
        <w:tabs>
          <w:tab w:val="left" w:pos="993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C1BE7" w:rsidRDefault="007D0708">
      <w:pPr>
        <w:shd w:val="clear" w:color="auto" w:fill="FFFFFF"/>
        <w:tabs>
          <w:tab w:val="left" w:pos="993"/>
          <w:tab w:val="left" w:pos="1475"/>
        </w:tabs>
        <w:spacing w:line="247" w:lineRule="auto"/>
        <w:ind w:right="589" w:firstLine="284"/>
        <w:jc w:val="both"/>
      </w:pPr>
      <w:r>
        <w:rPr>
          <w:rFonts w:eastAsia="Times New Roman" w:cs="Times New Roman"/>
        </w:rPr>
        <w:t>2.2.6. ознакомить обучающихся с правилами внутреннего трудового распорядка Профильной организации,</w:t>
      </w:r>
      <w:r>
        <w:rPr>
          <w:rFonts w:eastAsia="Times New Roman" w:cs="Times New Roman"/>
          <w:sz w:val="16"/>
          <w:szCs w:val="16"/>
        </w:rPr>
        <w:t xml:space="preserve"> ___________________________________________________________________________________</w:t>
      </w:r>
      <w:r>
        <w:rPr>
          <w:rFonts w:eastAsia="Times New Roman" w:cs="Times New Roman"/>
          <w:sz w:val="16"/>
          <w:szCs w:val="16"/>
          <w:lang w:val="ru-RU"/>
        </w:rPr>
        <w:t>_</w:t>
      </w:r>
      <w:r>
        <w:rPr>
          <w:rFonts w:eastAsia="Times New Roman" w:cs="Times New Roman"/>
          <w:sz w:val="16"/>
          <w:szCs w:val="16"/>
        </w:rPr>
        <w:t>;</w:t>
      </w:r>
    </w:p>
    <w:p w:rsidR="00CC1BE7" w:rsidRDefault="007D0708">
      <w:pPr>
        <w:shd w:val="clear" w:color="auto" w:fill="FFFFFF"/>
        <w:tabs>
          <w:tab w:val="left" w:pos="993"/>
          <w:tab w:val="left" w:pos="1475"/>
        </w:tabs>
        <w:spacing w:line="247" w:lineRule="auto"/>
        <w:ind w:right="589" w:firstLine="284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(указываются иные локальные нормативные акты Профильной организации)</w:t>
      </w:r>
    </w:p>
    <w:p w:rsidR="00CC1BE7" w:rsidRDefault="007D0708">
      <w:pPr>
        <w:tabs>
          <w:tab w:val="left" w:pos="993"/>
          <w:tab w:val="left" w:pos="1475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C1BE7" w:rsidRDefault="007D0708">
      <w:pPr>
        <w:tabs>
          <w:tab w:val="left" w:pos="993"/>
          <w:tab w:val="left" w:pos="1125"/>
        </w:tabs>
        <w:spacing w:line="251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2.2.8.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CC1BE7" w:rsidRDefault="007D0708">
      <w:pPr>
        <w:tabs>
          <w:tab w:val="left" w:pos="993"/>
          <w:tab w:val="left" w:pos="1125"/>
        </w:tabs>
        <w:spacing w:line="251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C1BE7" w:rsidRDefault="007D0708">
      <w:pPr>
        <w:tabs>
          <w:tab w:val="left" w:pos="993"/>
          <w:tab w:val="left" w:pos="1125"/>
        </w:tabs>
        <w:spacing w:line="251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2.2.10. предоставить обучающимся возможность пользоваться технической библиотекой и необходимой технической документацией.</w:t>
      </w:r>
    </w:p>
    <w:p w:rsidR="00CC1BE7" w:rsidRDefault="007D0708">
      <w:pPr>
        <w:widowControl/>
        <w:tabs>
          <w:tab w:val="left" w:pos="993"/>
          <w:tab w:val="left" w:pos="1125"/>
        </w:tabs>
        <w:spacing w:line="251" w:lineRule="auto"/>
        <w:ind w:right="589" w:firstLine="28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2.3. Организация имеет право:</w:t>
      </w:r>
    </w:p>
    <w:p w:rsidR="00CC1BE7" w:rsidRDefault="007D0708">
      <w:pPr>
        <w:widowControl/>
        <w:numPr>
          <w:ilvl w:val="2"/>
          <w:numId w:val="2"/>
        </w:numPr>
        <w:tabs>
          <w:tab w:val="left" w:pos="993"/>
          <w:tab w:val="left" w:pos="1125"/>
        </w:tabs>
        <w:suppressAutoHyphens w:val="0"/>
        <w:spacing w:line="251" w:lineRule="auto"/>
        <w:ind w:left="0" w:right="589" w:firstLine="284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C1BE7" w:rsidRDefault="007D0708">
      <w:pPr>
        <w:widowControl/>
        <w:tabs>
          <w:tab w:val="left" w:pos="993"/>
          <w:tab w:val="left" w:pos="1125"/>
        </w:tabs>
        <w:spacing w:line="251" w:lineRule="auto"/>
        <w:ind w:right="589" w:firstLine="284"/>
        <w:jc w:val="both"/>
      </w:pPr>
      <w:r>
        <w:rPr>
          <w:rFonts w:eastAsia="Times New Roman" w:cs="Times New Roman"/>
          <w:lang w:val="ru-RU"/>
        </w:rPr>
        <w:t xml:space="preserve">2.3.2. </w:t>
      </w:r>
      <w:r>
        <w:rPr>
          <w:rFonts w:eastAsia="Times New Roman" w:cs="Times New Roman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CC1BE7" w:rsidRDefault="007D0708">
      <w:pPr>
        <w:widowControl/>
        <w:tabs>
          <w:tab w:val="left" w:pos="993"/>
          <w:tab w:val="left" w:pos="1125"/>
        </w:tabs>
        <w:spacing w:line="251" w:lineRule="auto"/>
        <w:ind w:right="589" w:firstLine="28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2.4. Профильная организация имеет право:</w:t>
      </w:r>
    </w:p>
    <w:p w:rsidR="00CC1BE7" w:rsidRDefault="007D0708">
      <w:pPr>
        <w:widowControl/>
        <w:numPr>
          <w:ilvl w:val="0"/>
          <w:numId w:val="3"/>
        </w:numPr>
        <w:tabs>
          <w:tab w:val="left" w:pos="993"/>
          <w:tab w:val="left" w:pos="1125"/>
        </w:tabs>
        <w:suppressAutoHyphens w:val="0"/>
        <w:spacing w:line="251" w:lineRule="auto"/>
        <w:ind w:right="589" w:firstLine="284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C1BE7" w:rsidRDefault="007D0708">
      <w:pPr>
        <w:widowControl/>
        <w:numPr>
          <w:ilvl w:val="0"/>
          <w:numId w:val="3"/>
        </w:numPr>
        <w:tabs>
          <w:tab w:val="left" w:pos="993"/>
          <w:tab w:val="left" w:pos="1125"/>
        </w:tabs>
        <w:suppressAutoHyphens w:val="0"/>
        <w:ind w:right="589" w:firstLine="284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CC1BE7" w:rsidRDefault="00CC1BE7">
      <w:pPr>
        <w:tabs>
          <w:tab w:val="left" w:pos="4023"/>
        </w:tabs>
        <w:spacing w:line="242" w:lineRule="auto"/>
        <w:ind w:right="589" w:firstLine="284"/>
        <w:jc w:val="center"/>
        <w:rPr>
          <w:rFonts w:eastAsia="Times New Roman" w:cs="Times New Roman"/>
          <w:b/>
          <w:bCs/>
        </w:rPr>
      </w:pPr>
    </w:p>
    <w:p w:rsidR="00CC1BE7" w:rsidRDefault="007D0708">
      <w:pPr>
        <w:tabs>
          <w:tab w:val="left" w:pos="4023"/>
        </w:tabs>
        <w:spacing w:line="242" w:lineRule="auto"/>
        <w:ind w:right="589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 Срок действия договора</w:t>
      </w:r>
    </w:p>
    <w:p w:rsidR="00CC1BE7" w:rsidRDefault="00CC1BE7">
      <w:pPr>
        <w:tabs>
          <w:tab w:val="left" w:pos="4023"/>
        </w:tabs>
        <w:spacing w:line="242" w:lineRule="auto"/>
        <w:ind w:right="589" w:firstLine="284"/>
        <w:jc w:val="center"/>
        <w:rPr>
          <w:rFonts w:eastAsia="Times New Roman" w:cs="Times New Roman"/>
          <w:b/>
          <w:bCs/>
        </w:rPr>
      </w:pPr>
    </w:p>
    <w:p w:rsidR="00CC1BE7" w:rsidRDefault="007D0708">
      <w:pPr>
        <w:widowControl/>
        <w:tabs>
          <w:tab w:val="left" w:pos="1166"/>
        </w:tabs>
        <w:spacing w:line="242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C1BE7" w:rsidRDefault="00CC1BE7">
      <w:pPr>
        <w:tabs>
          <w:tab w:val="left" w:pos="1166"/>
        </w:tabs>
        <w:spacing w:line="242" w:lineRule="auto"/>
        <w:ind w:right="589" w:firstLine="284"/>
        <w:jc w:val="both"/>
        <w:rPr>
          <w:rFonts w:eastAsia="Times New Roman" w:cs="Times New Roman"/>
        </w:rPr>
      </w:pPr>
    </w:p>
    <w:p w:rsidR="00CC1BE7" w:rsidRDefault="007D0708">
      <w:pPr>
        <w:tabs>
          <w:tab w:val="left" w:pos="4198"/>
        </w:tabs>
        <w:spacing w:line="242" w:lineRule="auto"/>
        <w:ind w:right="589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4. Заключительные положения</w:t>
      </w:r>
    </w:p>
    <w:p w:rsidR="00CC1BE7" w:rsidRDefault="00CC1BE7">
      <w:pPr>
        <w:tabs>
          <w:tab w:val="left" w:pos="4198"/>
        </w:tabs>
        <w:spacing w:line="242" w:lineRule="auto"/>
        <w:ind w:right="589" w:firstLine="284"/>
        <w:jc w:val="center"/>
        <w:rPr>
          <w:rFonts w:eastAsia="Times New Roman" w:cs="Times New Roman"/>
          <w:b/>
          <w:bCs/>
        </w:rPr>
      </w:pPr>
    </w:p>
    <w:p w:rsidR="00CC1BE7" w:rsidRDefault="007D0708">
      <w:pPr>
        <w:widowControl/>
        <w:tabs>
          <w:tab w:val="left" w:pos="973"/>
          <w:tab w:val="left" w:pos="1134"/>
        </w:tabs>
        <w:spacing w:line="242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C1BE7" w:rsidRDefault="007D0708">
      <w:pPr>
        <w:widowControl/>
        <w:tabs>
          <w:tab w:val="left" w:pos="910"/>
          <w:tab w:val="left" w:pos="1134"/>
        </w:tabs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C1BE7" w:rsidRDefault="007D0708">
      <w:pPr>
        <w:widowControl/>
        <w:tabs>
          <w:tab w:val="left" w:pos="906"/>
          <w:tab w:val="left" w:pos="1134"/>
        </w:tabs>
        <w:spacing w:line="247" w:lineRule="auto"/>
        <w:ind w:right="58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C1BE7" w:rsidRDefault="00CC1BE7">
      <w:pPr>
        <w:tabs>
          <w:tab w:val="left" w:pos="906"/>
          <w:tab w:val="left" w:pos="1134"/>
        </w:tabs>
        <w:spacing w:line="247" w:lineRule="auto"/>
        <w:ind w:right="589" w:firstLine="284"/>
        <w:jc w:val="both"/>
        <w:rPr>
          <w:rFonts w:eastAsia="Times New Roman" w:cs="Times New Roman"/>
        </w:rPr>
      </w:pPr>
    </w:p>
    <w:p w:rsidR="00CC1BE7" w:rsidRDefault="007D0708">
      <w:pPr>
        <w:tabs>
          <w:tab w:val="left" w:pos="3563"/>
        </w:tabs>
        <w:spacing w:line="247" w:lineRule="auto"/>
        <w:ind w:right="589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5. Адреса, реквизиты и подписи сторон</w:t>
      </w:r>
    </w:p>
    <w:p w:rsidR="00CC1BE7" w:rsidRDefault="00CC1BE7"/>
    <w:tbl>
      <w:tblPr>
        <w:tblW w:w="10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1"/>
        <w:gridCol w:w="5052"/>
      </w:tblGrid>
      <w:tr w:rsidR="00CC1BE7">
        <w:tc>
          <w:tcPr>
            <w:tcW w:w="5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Профильная организация:</w:t>
            </w:r>
          </w:p>
          <w:p w:rsidR="00CC1BE7" w:rsidRDefault="007D0708">
            <w:pPr>
              <w:jc w:val="center"/>
            </w:pPr>
            <w:r>
              <w:rPr>
                <w:rFonts w:eastAsia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  <w:r>
              <w:rPr>
                <w:rFonts w:eastAsia="Times New Roman" w:cs="Times New Roman"/>
                <w:lang w:val="ru-RU"/>
              </w:rPr>
              <w:t xml:space="preserve"> (ГАПОУ «Чебоксарский техникум ТрансСтройТех» Минобразования Чувашии)</w:t>
            </w:r>
          </w:p>
        </w:tc>
        <w:tc>
          <w:tcPr>
            <w:tcW w:w="5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pBdr>
                <w:bottom w:val="single" w:sz="12" w:space="1" w:color="000000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Организация:</w:t>
            </w:r>
          </w:p>
          <w:p w:rsidR="00CC1BE7" w:rsidRDefault="00CC1BE7">
            <w:pPr>
              <w:pBdr>
                <w:bottom w:val="single" w:sz="12" w:space="1" w:color="000000"/>
              </w:pBdr>
              <w:rPr>
                <w:b/>
                <w:lang w:val="ru-RU"/>
              </w:rPr>
            </w:pPr>
          </w:p>
          <w:p w:rsidR="00CC1BE7" w:rsidRDefault="007D07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(полное наименование)</w:t>
            </w:r>
          </w:p>
          <w:p w:rsidR="00CC1BE7" w:rsidRDefault="007D0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 ________________________________________ ________________________________________</w:t>
            </w:r>
          </w:p>
        </w:tc>
      </w:tr>
      <w:tr w:rsidR="00CC1BE7">
        <w:tc>
          <w:tcPr>
            <w:tcW w:w="5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pStyle w:val="ac"/>
              <w:spacing w:after="0"/>
              <w:ind w:left="284" w:right="590" w:hanging="142"/>
              <w:jc w:val="center"/>
            </w:pPr>
            <w:r>
              <w:rPr>
                <w:b/>
              </w:rPr>
              <w:t xml:space="preserve">Адрес: </w:t>
            </w:r>
            <w:r>
              <w:rPr>
                <w:color w:val="00000A"/>
              </w:rPr>
              <w:t>428027, Чувашская Республика, г. Чебоксары, ул. Хузангая, дом 18</w:t>
            </w:r>
          </w:p>
          <w:p w:rsidR="00CC1BE7" w:rsidRDefault="00CC1BE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rPr>
                <w:lang w:val="ru-RU"/>
              </w:rPr>
            </w:pPr>
            <w:r>
              <w:rPr>
                <w:lang w:val="ru-RU"/>
              </w:rPr>
              <w:t>Адрес: _________________________________ ________________________________________</w:t>
            </w:r>
          </w:p>
        </w:tc>
      </w:tr>
      <w:tr w:rsidR="00CC1BE7">
        <w:trPr>
          <w:trHeight w:val="2398"/>
        </w:trPr>
        <w:tc>
          <w:tcPr>
            <w:tcW w:w="5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CC1BE7" w:rsidRDefault="007D0708">
            <w:pPr>
              <w:jc w:val="center"/>
            </w:pPr>
            <w:r>
              <w:rPr>
                <w:lang w:val="ru-RU"/>
              </w:rPr>
              <w:t>______________________А. Е. Атамов</w:t>
            </w:r>
            <w:r>
              <w:rPr>
                <w:b/>
                <w:lang w:val="ru-RU"/>
              </w:rPr>
              <w:t xml:space="preserve"> </w:t>
            </w:r>
          </w:p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tabs>
                <w:tab w:val="left" w:pos="111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М.П. </w:t>
            </w:r>
          </w:p>
        </w:tc>
        <w:tc>
          <w:tcPr>
            <w:tcW w:w="5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rPr>
                <w:lang w:val="ru-RU"/>
              </w:rPr>
            </w:pPr>
            <w:r>
              <w:rPr>
                <w:lang w:val="ru-RU"/>
              </w:rPr>
              <w:t xml:space="preserve">________________________________________ </w:t>
            </w:r>
          </w:p>
          <w:p w:rsidR="00CC1BE7" w:rsidRDefault="007D0708">
            <w:pPr>
              <w:tabs>
                <w:tab w:val="left" w:pos="195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(наименование должности, ФИО)</w:t>
            </w:r>
          </w:p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ind w:firstLine="706"/>
              <w:rPr>
                <w:lang w:val="ru-RU"/>
              </w:rPr>
            </w:pPr>
            <w:r>
              <w:rPr>
                <w:lang w:val="ru-RU"/>
              </w:rPr>
              <w:t xml:space="preserve">М.П. </w:t>
            </w:r>
          </w:p>
        </w:tc>
      </w:tr>
    </w:tbl>
    <w:p w:rsidR="009B4D8C" w:rsidRDefault="009B4D8C">
      <w:pPr>
        <w:sectPr w:rsidR="009B4D8C">
          <w:pgSz w:w="11900" w:h="16840"/>
          <w:pgMar w:top="567" w:right="447" w:bottom="993" w:left="1340" w:header="720" w:footer="720" w:gutter="0"/>
          <w:cols w:space="720"/>
        </w:sectPr>
      </w:pPr>
    </w:p>
    <w:p w:rsidR="00CC1BE7" w:rsidRDefault="007D0708">
      <w:pPr>
        <w:pStyle w:val="a6"/>
        <w:ind w:firstLine="765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CC1BE7" w:rsidRDefault="00CC1BE7">
      <w:pPr>
        <w:pStyle w:val="a6"/>
        <w:jc w:val="right"/>
        <w:rPr>
          <w:rFonts w:ascii="Times New Roman" w:hAnsi="Times New Roman"/>
        </w:rPr>
      </w:pPr>
    </w:p>
    <w:p w:rsidR="00CC1BE7" w:rsidRDefault="007D070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№___________</w:t>
      </w:r>
    </w:p>
    <w:p w:rsidR="00CC1BE7" w:rsidRDefault="007D070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«__»___________20___г</w:t>
      </w:r>
    </w:p>
    <w:p w:rsidR="00CC1BE7" w:rsidRDefault="00CC1BE7">
      <w:pPr>
        <w:pStyle w:val="a6"/>
        <w:jc w:val="right"/>
        <w:rPr>
          <w:rFonts w:ascii="Times New Roman" w:hAnsi="Times New Roman"/>
        </w:rPr>
      </w:pPr>
    </w:p>
    <w:p w:rsidR="00CC1BE7" w:rsidRDefault="007D0708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Организация практической подготовки обучающихся</w:t>
      </w:r>
    </w:p>
    <w:p w:rsidR="00CC1BE7" w:rsidRDefault="00CC1BE7">
      <w:pPr>
        <w:ind w:left="3792"/>
        <w:rPr>
          <w:rFonts w:eastAsia="Times New Roman" w:cs="Times New Roman"/>
          <w:sz w:val="22"/>
          <w:szCs w:val="22"/>
          <w:lang w:val="ru-RU"/>
        </w:rPr>
      </w:pPr>
    </w:p>
    <w:tbl>
      <w:tblPr>
        <w:tblW w:w="9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437"/>
        <w:gridCol w:w="1044"/>
        <w:gridCol w:w="2128"/>
        <w:gridCol w:w="990"/>
        <w:gridCol w:w="973"/>
      </w:tblGrid>
      <w:tr w:rsidR="00CC1BE7">
        <w:trPr>
          <w:trHeight w:hRule="exact" w:val="930"/>
          <w:jc w:val="center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1BE7" w:rsidRDefault="007D0708">
            <w:pPr>
              <w:spacing w:line="264" w:lineRule="auto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Направление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подготовки (специальность), направленность (профиль)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1BE7" w:rsidRDefault="007D0708">
            <w:pPr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Компоненты образовательной программы реализуемых в форме практической подготовки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7D0708">
            <w:pPr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Курс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1BE7" w:rsidRDefault="007D070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Кол-во</w:t>
            </w:r>
          </w:p>
          <w:p w:rsidR="00CC1BE7" w:rsidRDefault="007D0708">
            <w:pPr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Обучающихся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осваивающих соответствующие компоненты образовательной программы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7D0708">
            <w:pPr>
              <w:spacing w:line="24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 организации практической подготовки</w:t>
            </w:r>
          </w:p>
        </w:tc>
      </w:tr>
      <w:tr w:rsidR="00CC1BE7">
        <w:trPr>
          <w:trHeight w:hRule="exact" w:val="844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1BE7" w:rsidRDefault="00CC1BE7">
            <w:pPr>
              <w:spacing w:line="264" w:lineRule="auto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1BE7" w:rsidRDefault="00CC1BE7">
            <w:pPr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1BE7" w:rsidRDefault="00CC1B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7D0708">
            <w:pPr>
              <w:spacing w:line="242" w:lineRule="auto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7D0708">
            <w:pPr>
              <w:spacing w:line="242" w:lineRule="auto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конец</w:t>
            </w:r>
          </w:p>
        </w:tc>
      </w:tr>
      <w:tr w:rsidR="00CC1BE7">
        <w:trPr>
          <w:trHeight w:hRule="exact" w:val="315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</w:tr>
      <w:tr w:rsidR="00CC1BE7">
        <w:trPr>
          <w:trHeight w:hRule="exact" w:val="320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BE7" w:rsidRDefault="00CC1BE7">
            <w:pPr>
              <w:rPr>
                <w:sz w:val="10"/>
                <w:szCs w:val="10"/>
              </w:rPr>
            </w:pPr>
          </w:p>
        </w:tc>
      </w:tr>
    </w:tbl>
    <w:p w:rsidR="00CC1BE7" w:rsidRDefault="00CC1BE7">
      <w:pPr>
        <w:ind w:left="3792"/>
        <w:rPr>
          <w:rFonts w:eastAsia="Times New Roman" w:cs="Times New Roman"/>
          <w:sz w:val="22"/>
          <w:szCs w:val="22"/>
          <w:lang w:val="ru-RU"/>
        </w:rPr>
      </w:pPr>
    </w:p>
    <w:p w:rsidR="00CC1BE7" w:rsidRDefault="00CC1BE7">
      <w:pPr>
        <w:ind w:left="3792"/>
        <w:rPr>
          <w:rFonts w:eastAsia="Times New Roman" w:cs="Times New Roman"/>
          <w:sz w:val="22"/>
          <w:szCs w:val="22"/>
        </w:rPr>
      </w:pPr>
    </w:p>
    <w:p w:rsidR="00CC1BE7" w:rsidRDefault="00CC1BE7">
      <w:pPr>
        <w:ind w:left="3792"/>
        <w:rPr>
          <w:rFonts w:eastAsia="Times New Roman" w:cs="Times New Roman"/>
          <w:sz w:val="22"/>
          <w:szCs w:val="22"/>
        </w:rPr>
      </w:pP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5044"/>
      </w:tblGrid>
      <w:tr w:rsidR="00CC1BE7"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Профильная организация:</w:t>
            </w:r>
          </w:p>
          <w:p w:rsidR="00CC1BE7" w:rsidRDefault="007D0708">
            <w:pPr>
              <w:jc w:val="center"/>
            </w:pPr>
            <w:r>
              <w:rPr>
                <w:rFonts w:eastAsia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  <w:r>
              <w:rPr>
                <w:rFonts w:eastAsia="Times New Roman" w:cs="Times New Roman"/>
                <w:lang w:val="ru-RU"/>
              </w:rPr>
              <w:t xml:space="preserve"> (ГАПОУ «Чебоксарский техникум ТрансСтройТех» Минобразования Чувашии)</w:t>
            </w: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pBdr>
                <w:bottom w:val="single" w:sz="12" w:space="1" w:color="000000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Организация:</w:t>
            </w:r>
          </w:p>
          <w:p w:rsidR="00CC1BE7" w:rsidRDefault="00CC1BE7">
            <w:pPr>
              <w:pBdr>
                <w:bottom w:val="single" w:sz="12" w:space="1" w:color="000000"/>
              </w:pBdr>
              <w:rPr>
                <w:b/>
                <w:lang w:val="ru-RU"/>
              </w:rPr>
            </w:pPr>
          </w:p>
          <w:p w:rsidR="00CC1BE7" w:rsidRDefault="007D07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(полное наименование)</w:t>
            </w:r>
          </w:p>
          <w:p w:rsidR="00CC1BE7" w:rsidRDefault="007D0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 ________________________________________ ________________________________________</w:t>
            </w:r>
          </w:p>
        </w:tc>
      </w:tr>
      <w:tr w:rsidR="00CC1BE7"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pStyle w:val="ac"/>
              <w:spacing w:after="0"/>
              <w:ind w:left="284" w:right="590" w:hanging="142"/>
              <w:jc w:val="center"/>
            </w:pPr>
            <w:r>
              <w:rPr>
                <w:b/>
              </w:rPr>
              <w:t xml:space="preserve">Адрес: </w:t>
            </w:r>
            <w:r>
              <w:rPr>
                <w:color w:val="00000A"/>
              </w:rPr>
              <w:t>428027, Чувашская Республика, г. Чебоксары, ул. Хузангая, дом 18</w:t>
            </w:r>
          </w:p>
          <w:p w:rsidR="00CC1BE7" w:rsidRDefault="00CC1BE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rPr>
                <w:lang w:val="ru-RU"/>
              </w:rPr>
            </w:pPr>
            <w:r>
              <w:rPr>
                <w:lang w:val="ru-RU"/>
              </w:rPr>
              <w:t>Адрес: _________________________________ ________________________________________</w:t>
            </w:r>
          </w:p>
        </w:tc>
      </w:tr>
      <w:tr w:rsidR="00CC1BE7">
        <w:trPr>
          <w:trHeight w:val="2398"/>
        </w:trPr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CC1BE7" w:rsidRDefault="007D0708">
            <w:pPr>
              <w:jc w:val="center"/>
            </w:pPr>
            <w:r>
              <w:rPr>
                <w:lang w:val="ru-RU"/>
              </w:rPr>
              <w:t>______________________А. Е. Атамов</w:t>
            </w:r>
            <w:r>
              <w:rPr>
                <w:b/>
                <w:lang w:val="ru-RU"/>
              </w:rPr>
              <w:t xml:space="preserve"> </w:t>
            </w:r>
          </w:p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tabs>
                <w:tab w:val="left" w:pos="111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М.П. </w:t>
            </w: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rPr>
                <w:lang w:val="ru-RU"/>
              </w:rPr>
            </w:pPr>
            <w:r>
              <w:rPr>
                <w:lang w:val="ru-RU"/>
              </w:rPr>
              <w:t xml:space="preserve">________________________________________ </w:t>
            </w:r>
          </w:p>
          <w:p w:rsidR="00CC1BE7" w:rsidRDefault="007D0708">
            <w:pPr>
              <w:tabs>
                <w:tab w:val="left" w:pos="195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(наименование должности, ФИО)</w:t>
            </w:r>
          </w:p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ind w:firstLine="706"/>
              <w:rPr>
                <w:lang w:val="ru-RU"/>
              </w:rPr>
            </w:pPr>
            <w:r>
              <w:rPr>
                <w:lang w:val="ru-RU"/>
              </w:rPr>
              <w:t xml:space="preserve">М.П. </w:t>
            </w:r>
          </w:p>
        </w:tc>
      </w:tr>
    </w:tbl>
    <w:p w:rsidR="00CC1BE7" w:rsidRDefault="00CC1BE7">
      <w:pPr>
        <w:ind w:left="3792"/>
        <w:rPr>
          <w:rFonts w:eastAsia="Times New Roman" w:cs="Times New Roman"/>
          <w:sz w:val="22"/>
          <w:szCs w:val="22"/>
          <w:lang w:val="ru-RU"/>
        </w:rPr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  <w:ind w:firstLine="0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  <w:ind w:firstLine="0"/>
      </w:pPr>
    </w:p>
    <w:p w:rsidR="00CC1BE7" w:rsidRDefault="00CC1BE7">
      <w:pPr>
        <w:pStyle w:val="1"/>
        <w:shd w:val="clear" w:color="auto" w:fill="auto"/>
        <w:tabs>
          <w:tab w:val="left" w:pos="1133"/>
        </w:tabs>
        <w:spacing w:line="251" w:lineRule="auto"/>
      </w:pPr>
    </w:p>
    <w:p w:rsidR="00CC1BE7" w:rsidRDefault="00CC1BE7">
      <w:pPr>
        <w:jc w:val="both"/>
        <w:rPr>
          <w:rFonts w:eastAsia="Times New Roman" w:cs="Times New Roman"/>
          <w:sz w:val="22"/>
          <w:szCs w:val="22"/>
        </w:rPr>
      </w:pPr>
    </w:p>
    <w:p w:rsidR="00CC1BE7" w:rsidRDefault="00CC1BE7">
      <w:pPr>
        <w:jc w:val="both"/>
      </w:pPr>
    </w:p>
    <w:p w:rsidR="00CC1BE7" w:rsidRDefault="007D0708">
      <w:pPr>
        <w:pStyle w:val="a6"/>
        <w:ind w:firstLine="765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CC1BE7" w:rsidRDefault="00CC1BE7">
      <w:pPr>
        <w:pStyle w:val="a6"/>
        <w:jc w:val="right"/>
        <w:rPr>
          <w:rFonts w:ascii="Times New Roman" w:hAnsi="Times New Roman"/>
        </w:rPr>
      </w:pPr>
    </w:p>
    <w:p w:rsidR="00CC1BE7" w:rsidRDefault="007D070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№___________</w:t>
      </w:r>
    </w:p>
    <w:p w:rsidR="00CC1BE7" w:rsidRDefault="007D070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«__»___________20___г</w:t>
      </w:r>
    </w:p>
    <w:p w:rsidR="00CC1BE7" w:rsidRDefault="00CC1BE7">
      <w:pPr>
        <w:jc w:val="center"/>
      </w:pPr>
    </w:p>
    <w:p w:rsidR="00CC1BE7" w:rsidRDefault="007D0708">
      <w:pPr>
        <w:jc w:val="center"/>
      </w:pPr>
      <w:r>
        <w:t>Перечень помещений Профильной организации</w:t>
      </w:r>
      <w:r>
        <w:rPr>
          <w:lang w:val="ru-RU"/>
        </w:rPr>
        <w:t xml:space="preserve">, используемых для организации практической подготовки обучающихся </w:t>
      </w:r>
    </w:p>
    <w:p w:rsidR="00CC1BE7" w:rsidRDefault="00CC1BE7">
      <w:pPr>
        <w:jc w:val="center"/>
        <w:rPr>
          <w:b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557"/>
        <w:gridCol w:w="3515"/>
      </w:tblGrid>
      <w:tr w:rsidR="00CC1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CC1BE7">
            <w:pPr>
              <w:widowControl/>
              <w:tabs>
                <w:tab w:val="left" w:pos="5665"/>
              </w:tabs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widowControl/>
              <w:tabs>
                <w:tab w:val="left" w:pos="5665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Помещения Профильной организации, в которых осуществляется практическая подготовка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widowControl/>
              <w:tabs>
                <w:tab w:val="left" w:pos="5665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Адрес(а) местонахождения помещений Профильной организации, в которых осуществляется практическая подготовка</w:t>
            </w:r>
          </w:p>
        </w:tc>
      </w:tr>
      <w:tr w:rsidR="00CC1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E7" w:rsidRDefault="007D0708">
            <w:pPr>
              <w:widowControl/>
              <w:tabs>
                <w:tab w:val="left" w:pos="5665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CC1BE7">
            <w:pPr>
              <w:widowControl/>
              <w:tabs>
                <w:tab w:val="left" w:pos="5665"/>
              </w:tabs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CC1BE7">
            <w:pPr>
              <w:widowControl/>
              <w:tabs>
                <w:tab w:val="left" w:pos="5665"/>
              </w:tabs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0"/>
                <w:lang w:val="ru-RU" w:eastAsia="ru-RU" w:bidi="ar-SA"/>
              </w:rPr>
            </w:pPr>
          </w:p>
        </w:tc>
      </w:tr>
    </w:tbl>
    <w:p w:rsidR="00CC1BE7" w:rsidRDefault="007D0708">
      <w:pPr>
        <w:tabs>
          <w:tab w:val="left" w:pos="5665"/>
        </w:tabs>
      </w:pPr>
      <w:r>
        <w:tab/>
      </w:r>
    </w:p>
    <w:p w:rsidR="00CC1BE7" w:rsidRDefault="00CC1BE7">
      <w:pPr>
        <w:tabs>
          <w:tab w:val="left" w:pos="5665"/>
        </w:tabs>
      </w:pP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5044"/>
      </w:tblGrid>
      <w:tr w:rsidR="00CC1BE7"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Профильная организация:</w:t>
            </w:r>
          </w:p>
          <w:p w:rsidR="00CC1BE7" w:rsidRDefault="007D0708">
            <w:pPr>
              <w:jc w:val="center"/>
            </w:pPr>
            <w:r>
              <w:rPr>
                <w:rFonts w:eastAsia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  <w:r>
              <w:rPr>
                <w:rFonts w:eastAsia="Times New Roman" w:cs="Times New Roman"/>
                <w:lang w:val="ru-RU"/>
              </w:rPr>
              <w:t xml:space="preserve"> (ГАПОУ «Чебоксарский техникум ТрансСтройТех» Минобразования Чувашии)</w:t>
            </w: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pBdr>
                <w:bottom w:val="single" w:sz="12" w:space="1" w:color="000000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Организация:</w:t>
            </w:r>
          </w:p>
          <w:p w:rsidR="00CC1BE7" w:rsidRDefault="00CC1BE7">
            <w:pPr>
              <w:pBdr>
                <w:bottom w:val="single" w:sz="12" w:space="1" w:color="000000"/>
              </w:pBdr>
              <w:rPr>
                <w:b/>
                <w:lang w:val="ru-RU"/>
              </w:rPr>
            </w:pPr>
          </w:p>
          <w:p w:rsidR="00CC1BE7" w:rsidRDefault="007D07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(полное наименование)</w:t>
            </w:r>
          </w:p>
          <w:p w:rsidR="00CC1BE7" w:rsidRDefault="007D0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 ________________________________________ ________________________________________</w:t>
            </w:r>
          </w:p>
        </w:tc>
      </w:tr>
      <w:tr w:rsidR="00CC1BE7"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pStyle w:val="ac"/>
              <w:spacing w:after="0"/>
              <w:ind w:left="284" w:right="590" w:hanging="142"/>
              <w:jc w:val="center"/>
            </w:pPr>
            <w:r>
              <w:rPr>
                <w:b/>
              </w:rPr>
              <w:t xml:space="preserve">Адрес: </w:t>
            </w:r>
            <w:r>
              <w:rPr>
                <w:color w:val="00000A"/>
              </w:rPr>
              <w:t>428027, Чувашская Республика, г. Чебоксары, ул. Хузангая, дом 18</w:t>
            </w:r>
          </w:p>
          <w:p w:rsidR="00CC1BE7" w:rsidRDefault="00CC1BE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rPr>
                <w:lang w:val="ru-RU"/>
              </w:rPr>
            </w:pPr>
            <w:r>
              <w:rPr>
                <w:lang w:val="ru-RU"/>
              </w:rPr>
              <w:t>Адрес: _________________________________ ________________________________________</w:t>
            </w:r>
          </w:p>
        </w:tc>
      </w:tr>
      <w:tr w:rsidR="00CC1BE7">
        <w:trPr>
          <w:trHeight w:val="2398"/>
        </w:trPr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7D07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CC1BE7" w:rsidRDefault="007D0708">
            <w:pPr>
              <w:jc w:val="center"/>
            </w:pPr>
            <w:r>
              <w:rPr>
                <w:lang w:val="ru-RU"/>
              </w:rPr>
              <w:t>______________________А. Е. Атамов</w:t>
            </w:r>
            <w:r>
              <w:rPr>
                <w:b/>
                <w:lang w:val="ru-RU"/>
              </w:rPr>
              <w:t xml:space="preserve"> </w:t>
            </w:r>
          </w:p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tabs>
                <w:tab w:val="left" w:pos="111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М.П. </w:t>
            </w:r>
          </w:p>
        </w:tc>
        <w:tc>
          <w:tcPr>
            <w:tcW w:w="5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rPr>
                <w:lang w:val="ru-RU"/>
              </w:rPr>
            </w:pPr>
            <w:r>
              <w:rPr>
                <w:lang w:val="ru-RU"/>
              </w:rPr>
              <w:t xml:space="preserve">________________________________________ </w:t>
            </w:r>
          </w:p>
          <w:p w:rsidR="00CC1BE7" w:rsidRDefault="007D0708">
            <w:pPr>
              <w:tabs>
                <w:tab w:val="left" w:pos="195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(наименование должности, ФИО)</w:t>
            </w:r>
          </w:p>
          <w:p w:rsidR="00CC1BE7" w:rsidRDefault="00CC1BE7">
            <w:pPr>
              <w:rPr>
                <w:lang w:val="ru-RU"/>
              </w:rPr>
            </w:pPr>
          </w:p>
          <w:p w:rsidR="00CC1BE7" w:rsidRDefault="007D0708">
            <w:pPr>
              <w:ind w:firstLine="706"/>
              <w:rPr>
                <w:lang w:val="ru-RU"/>
              </w:rPr>
            </w:pPr>
            <w:r>
              <w:rPr>
                <w:lang w:val="ru-RU"/>
              </w:rPr>
              <w:t xml:space="preserve">М.П. </w:t>
            </w:r>
          </w:p>
        </w:tc>
      </w:tr>
    </w:tbl>
    <w:p w:rsidR="00CC1BE7" w:rsidRDefault="00CC1BE7">
      <w:pPr>
        <w:tabs>
          <w:tab w:val="left" w:pos="5665"/>
        </w:tabs>
        <w:rPr>
          <w:lang w:val="ru-RU"/>
        </w:rPr>
      </w:pPr>
    </w:p>
    <w:sectPr w:rsidR="00CC1BE7">
      <w:foot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8F" w:rsidRDefault="0034518F">
      <w:r>
        <w:separator/>
      </w:r>
    </w:p>
  </w:endnote>
  <w:endnote w:type="continuationSeparator" w:id="0">
    <w:p w:rsidR="0034518F" w:rsidRDefault="0034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57" w:rsidRDefault="003451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8F" w:rsidRDefault="0034518F">
      <w:r>
        <w:rPr>
          <w:color w:val="000000"/>
        </w:rPr>
        <w:separator/>
      </w:r>
    </w:p>
  </w:footnote>
  <w:footnote w:type="continuationSeparator" w:id="0">
    <w:p w:rsidR="0034518F" w:rsidRDefault="0034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2BD"/>
    <w:multiLevelType w:val="multilevel"/>
    <w:tmpl w:val="DF1A7FD6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E885C27"/>
    <w:multiLevelType w:val="multilevel"/>
    <w:tmpl w:val="0D56033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4AC3ED9"/>
    <w:multiLevelType w:val="multilevel"/>
    <w:tmpl w:val="804663C2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decimal"/>
      <w:lvlText w:val="%1.%2."/>
      <w:lvlJc w:val="left"/>
      <w:pPr>
        <w:ind w:left="800" w:hanging="360"/>
      </w:pPr>
    </w:lvl>
    <w:lvl w:ilvl="2">
      <w:start w:val="1"/>
      <w:numFmt w:val="decimal"/>
      <w:lvlText w:val="%1.%2.%3."/>
      <w:lvlJc w:val="left"/>
      <w:pPr>
        <w:ind w:left="1160" w:hanging="720"/>
      </w:pPr>
    </w:lvl>
    <w:lvl w:ilvl="3">
      <w:start w:val="1"/>
      <w:numFmt w:val="decimal"/>
      <w:lvlText w:val="%1.%2.%3.%4."/>
      <w:lvlJc w:val="left"/>
      <w:pPr>
        <w:ind w:left="1160" w:hanging="720"/>
      </w:pPr>
    </w:lvl>
    <w:lvl w:ilvl="4">
      <w:start w:val="1"/>
      <w:numFmt w:val="decimal"/>
      <w:lvlText w:val="%1.%2.%3.%4.%5."/>
      <w:lvlJc w:val="left"/>
      <w:pPr>
        <w:ind w:left="1520" w:hanging="1080"/>
      </w:pPr>
    </w:lvl>
    <w:lvl w:ilvl="5">
      <w:start w:val="1"/>
      <w:numFmt w:val="decimal"/>
      <w:lvlText w:val="%1.%2.%3.%4.%5.%6."/>
      <w:lvlJc w:val="left"/>
      <w:pPr>
        <w:ind w:left="1520" w:hanging="1080"/>
      </w:pPr>
    </w:lvl>
    <w:lvl w:ilvl="6">
      <w:start w:val="1"/>
      <w:numFmt w:val="decimal"/>
      <w:lvlText w:val="%1.%2.%3.%4.%5.%6.%7."/>
      <w:lvlJc w:val="left"/>
      <w:pPr>
        <w:ind w:left="1880" w:hanging="1440"/>
      </w:pPr>
    </w:lvl>
    <w:lvl w:ilvl="7">
      <w:start w:val="1"/>
      <w:numFmt w:val="decimal"/>
      <w:lvlText w:val="%1.%2.%3.%4.%5.%6.%7.%8."/>
      <w:lvlJc w:val="left"/>
      <w:pPr>
        <w:ind w:left="1880" w:hanging="1440"/>
      </w:pPr>
    </w:lvl>
    <w:lvl w:ilvl="8">
      <w:start w:val="1"/>
      <w:numFmt w:val="decimal"/>
      <w:lvlText w:val="%1.%2.%3.%4.%5.%6.%7.%8.%9."/>
      <w:lvlJc w:val="left"/>
      <w:pPr>
        <w:ind w:left="22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E7"/>
    <w:rsid w:val="000007DB"/>
    <w:rsid w:val="00242004"/>
    <w:rsid w:val="00260B97"/>
    <w:rsid w:val="00317A41"/>
    <w:rsid w:val="00331427"/>
    <w:rsid w:val="0034518F"/>
    <w:rsid w:val="004D3BF8"/>
    <w:rsid w:val="007D0708"/>
    <w:rsid w:val="009B4D8C"/>
    <w:rsid w:val="00CC1BE7"/>
    <w:rsid w:val="00CE387A"/>
    <w:rsid w:val="00DB295A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94F6"/>
  <w15:docId w15:val="{B9213828-43EC-4DBE-A7B0-A90D8DC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5">
    <w:name w:val="Основной текст_"/>
    <w:basedOn w:val="a0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pPr>
      <w:shd w:val="clear" w:color="auto" w:fill="FFFFFF"/>
      <w:suppressAutoHyphens w:val="0"/>
      <w:spacing w:line="247" w:lineRule="auto"/>
      <w:ind w:firstLine="400"/>
      <w:jc w:val="both"/>
      <w:textAlignment w:val="auto"/>
    </w:pPr>
    <w:rPr>
      <w:rFonts w:eastAsia="Times New Roman" w:cs="Times New Roman"/>
      <w:sz w:val="22"/>
      <w:szCs w:val="22"/>
    </w:rPr>
  </w:style>
  <w:style w:type="paragraph" w:customStyle="1" w:styleId="TableParagraph">
    <w:name w:val="Table Paragraph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0"/>
      <w:lang w:val="ru-RU" w:eastAsia="ru-RU" w:bidi="ar-SA"/>
    </w:rPr>
  </w:style>
  <w:style w:type="paragraph" w:styleId="a7">
    <w:name w:val="List Paragraph"/>
    <w:basedOn w:val="a"/>
    <w:pPr>
      <w:ind w:left="720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d">
    <w:name w:val="Hyperlink"/>
    <w:basedOn w:val="a0"/>
    <w:uiPriority w:val="99"/>
    <w:semiHidden/>
    <w:unhideWhenUsed/>
    <w:rsid w:val="00DB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9501&amp;date=07.10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424&amp;dst=100213&amp;field=134&amp;date=07.10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5352&amp;dst=100020&amp;field=134&amp;date=17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3200&amp;dst=100618&amp;field=134&amp;date=0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 CHTTST</cp:lastModifiedBy>
  <cp:revision>4</cp:revision>
  <cp:lastPrinted>2022-10-17T05:29:00Z</cp:lastPrinted>
  <dcterms:created xsi:type="dcterms:W3CDTF">2022-10-18T10:11:00Z</dcterms:created>
  <dcterms:modified xsi:type="dcterms:W3CDTF">2022-10-20T07:59:00Z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